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1849"/>
        <w:gridCol w:w="1978"/>
        <w:gridCol w:w="2337"/>
        <w:gridCol w:w="8174"/>
      </w:tblGrid>
      <w:tr w:rsidR="00000000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Interests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publications in Narrative Studies</w:t>
            </w: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Gliserman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Rutgers University, and Center for Modern Psychoanalytic Studies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Corpus Linguistics, Psychoanalysis, Synchronic Narratology, Semantic Unconscious, Body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Psychoanal</w:t>
            </w:r>
            <w:r>
              <w:rPr>
                <w:rFonts w:ascii="Arial" w:hAnsi="Arial" w:cs="Arial"/>
                <w:i/>
              </w:rPr>
              <w:t>ysis, Language and the Body of the Text</w:t>
            </w:r>
            <w:r>
              <w:rPr>
                <w:rFonts w:ascii="Arial" w:hAnsi="Arial" w:cs="Arial"/>
              </w:rPr>
              <w:t>. University Press of Florida, 1996.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Hight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Mission College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narratives, spatial narratives, locative narrative, scientific data driven narrative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Archaeology (</w:t>
            </w:r>
            <w:hyperlink r:id="rId5" w:history="1">
              <w:r>
                <w:rPr>
                  <w:rStyle w:val="Hyperlink"/>
                  <w:rFonts w:ascii="Arial" w:hAnsi="Arial"/>
                </w:rPr>
                <w:t>www.xcp.bfn.org/hight.html</w:t>
              </w:r>
            </w:hyperlink>
            <w:hyperlink w:history="1">
              <w:r>
                <w:rPr>
                  <w:rStyle w:val="Hyperlink"/>
                  <w:rFonts w:ascii="Arial" w:hAnsi="Arial"/>
                </w:rPr>
                <w:t>),</w:t>
              </w:r>
            </w:hyperlink>
            <w:r>
              <w:rPr>
                <w:rFonts w:ascii="Arial" w:hAnsi="Arial" w:cs="Arial"/>
              </w:rPr>
              <w:t xml:space="preserve"> Narrative Archaeology:Reading The Landscape (</w:t>
            </w:r>
            <w:hyperlink r:id="rId6" w:history="1">
              <w:r>
                <w:rPr>
                  <w:rStyle w:val="Hyperlink"/>
                  <w:rFonts w:ascii="Arial" w:hAnsi="Arial"/>
                </w:rPr>
                <w:t>web.mit.edu/comm-forum/mit4/papers/hight.pdf</w:t>
              </w:r>
            </w:hyperlink>
            <w:r>
              <w:rPr>
                <w:rFonts w:ascii="Arial" w:hAnsi="Arial" w:cs="Arial"/>
              </w:rPr>
              <w:t>), Views from Above: Locat</w:t>
            </w:r>
            <w:r>
              <w:rPr>
                <w:rFonts w:ascii="Arial" w:hAnsi="Arial" w:cs="Arial"/>
              </w:rPr>
              <w:t>ive Narrative and the Landscape ( pending in</w:t>
            </w:r>
            <w:r>
              <w:rPr>
                <w:rFonts w:ascii="Arial" w:hAnsi="Arial" w:cs="Arial"/>
                <w:i/>
              </w:rPr>
              <w:t xml:space="preserve"> Leonardo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Marina Lambrou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East London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Narratives; Narratology; Ethnography; Cross Cultural Storytelling; Sociolinguistics 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Lambrou, M. (2003) ‘Collaborative oral narratives of general expe</w:t>
            </w:r>
            <w:r>
              <w:rPr>
                <w:rFonts w:ascii="Arial" w:hAnsi="Arial"/>
              </w:rPr>
              <w:t xml:space="preserve">rience: when an interview becomes a conversation’, in </w:t>
            </w:r>
            <w:r>
              <w:rPr>
                <w:rFonts w:ascii="Arial" w:hAnsi="Arial"/>
                <w:i/>
              </w:rPr>
              <w:t>Language and Literature</w:t>
            </w:r>
            <w:r>
              <w:rPr>
                <w:rFonts w:ascii="Arial" w:hAnsi="Arial"/>
              </w:rPr>
              <w:t>, 12 (2), pp. 153-174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Ruth Page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Central England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Feminist narratology, sociolinguistics, cross cultural storytelling, CDA, narratives in new media</w:t>
            </w: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pStyle w:val="BodyTextIndent"/>
              <w:snapToGrid w:val="0"/>
              <w:ind w:left="0"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(forthcoming) ‘Ge</w:t>
            </w:r>
            <w:r>
              <w:rPr>
                <w:rFonts w:ascii="Arial" w:hAnsi="Arial"/>
                <w:szCs w:val="24"/>
              </w:rPr>
              <w:t xml:space="preserve">nder’, in </w:t>
            </w:r>
            <w:r>
              <w:rPr>
                <w:rFonts w:ascii="Arial" w:hAnsi="Arial"/>
                <w:i/>
                <w:szCs w:val="24"/>
              </w:rPr>
              <w:t>The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i/>
                <w:szCs w:val="24"/>
              </w:rPr>
              <w:t>Cambridge Companion to Narrative</w:t>
            </w:r>
            <w:r>
              <w:rPr>
                <w:rFonts w:ascii="Arial" w:hAnsi="Arial"/>
                <w:szCs w:val="24"/>
              </w:rPr>
              <w:t>, edited David Herman. CUP. (Intended date of publication, 2006)</w:t>
            </w:r>
          </w:p>
          <w:p w:rsidR="00000000" w:rsidRDefault="00BB2B46">
            <w:pPr>
              <w:pStyle w:val="BodyTextIndent"/>
              <w:rPr>
                <w:rFonts w:ascii="Arial" w:hAnsi="Arial"/>
                <w:szCs w:val="24"/>
              </w:rPr>
            </w:pPr>
          </w:p>
          <w:p w:rsidR="00000000" w:rsidRDefault="00BB2B46">
            <w:pPr>
              <w:pStyle w:val="BodyTextIndent"/>
              <w:numPr>
                <w:ilvl w:val="0"/>
                <w:numId w:val="1"/>
              </w:numPr>
              <w:tabs>
                <w:tab w:val="left" w:pos="630"/>
              </w:tabs>
              <w:ind w:left="63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i/>
                <w:szCs w:val="24"/>
              </w:rPr>
              <w:t>Literary and Linguistic Approaches to Feminist Narratology</w:t>
            </w:r>
            <w:r>
              <w:rPr>
                <w:rFonts w:ascii="Arial" w:hAnsi="Arial"/>
                <w:szCs w:val="24"/>
              </w:rPr>
              <w:t xml:space="preserve">.   Palgrave Macmillan: Basingstoke. </w:t>
            </w:r>
          </w:p>
          <w:p w:rsidR="00000000" w:rsidRDefault="00BB2B46">
            <w:pPr>
              <w:pStyle w:val="BodyTextIndent"/>
              <w:ind w:left="0" w:firstLine="0"/>
              <w:rPr>
                <w:rFonts w:ascii="Arial" w:hAnsi="Arial"/>
                <w:szCs w:val="24"/>
              </w:rPr>
            </w:pPr>
          </w:p>
          <w:p w:rsidR="00000000" w:rsidRDefault="00BB2B46">
            <w:pPr>
              <w:pStyle w:val="BodyTextIndent"/>
              <w:numPr>
                <w:ilvl w:val="0"/>
                <w:numId w:val="2"/>
              </w:numPr>
              <w:tabs>
                <w:tab w:val="left" w:pos="630"/>
              </w:tabs>
              <w:ind w:left="63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"'Cherie: lawyer, wife, mum': contradictory pa</w:t>
            </w:r>
            <w:r>
              <w:rPr>
                <w:rFonts w:ascii="Arial" w:hAnsi="Arial"/>
                <w:szCs w:val="24"/>
              </w:rPr>
              <w:t xml:space="preserve">tterns of representation in media reports of Cherie Booth/Blair."  </w:t>
            </w:r>
            <w:r>
              <w:rPr>
                <w:rFonts w:ascii="Arial" w:hAnsi="Arial"/>
                <w:i/>
                <w:szCs w:val="24"/>
              </w:rPr>
              <w:t xml:space="preserve">Discourse </w:t>
            </w:r>
            <w:r>
              <w:rPr>
                <w:rFonts w:ascii="Arial" w:hAnsi="Arial"/>
                <w:i/>
                <w:szCs w:val="24"/>
              </w:rPr>
              <w:lastRenderedPageBreak/>
              <w:t>and Society</w:t>
            </w:r>
            <w:r>
              <w:rPr>
                <w:rFonts w:ascii="Arial" w:hAnsi="Arial"/>
                <w:szCs w:val="24"/>
              </w:rPr>
              <w:t xml:space="preserve"> 14 (5): 559-579</w:t>
            </w:r>
          </w:p>
          <w:p w:rsidR="00000000" w:rsidRDefault="00BB2B46">
            <w:pPr>
              <w:autoSpaceDE w:val="0"/>
              <w:rPr>
                <w:rFonts w:ascii="Arial" w:hAnsi="Arial" w:cs="Arial"/>
                <w:lang w:val="es-ES"/>
              </w:rPr>
            </w:pP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Mª Dolores Porto Requejo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Alcalá (Spain)</w:t>
            </w:r>
          </w:p>
          <w:p w:rsidR="00000000" w:rsidRDefault="00BB2B46">
            <w:pPr>
              <w:rPr>
                <w:rFonts w:ascii="Arial" w:hAnsi="Arial" w:cs="Arial"/>
              </w:rPr>
            </w:pP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worlds</w:t>
            </w: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Cognitive Linguistics, specially metaphors and categories to construct the meani</w:t>
            </w:r>
            <w:r>
              <w:rPr>
                <w:rFonts w:ascii="Arial" w:hAnsi="Arial" w:cs="Arial"/>
              </w:rPr>
              <w:t>ng of linguistic units: words, sentences or texts.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autoSpaceDE w:val="0"/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(2003) “La Fantasía Épica: Creación de Mundos Imaginarios”. In Fernández Vázquez, Labra Cenitagoytia and Laso y León (eds) </w:t>
            </w:r>
            <w:r>
              <w:rPr>
                <w:rFonts w:ascii="Arial" w:hAnsi="Arial" w:cs="Arial"/>
                <w:i/>
                <w:lang w:val="es-ES"/>
              </w:rPr>
              <w:t>Realismo Social y Mundos Imaginarios: Una convivencia para el siglo XXI</w:t>
            </w:r>
            <w:r>
              <w:rPr>
                <w:rFonts w:ascii="Arial" w:hAnsi="Arial" w:cs="Arial"/>
                <w:lang w:val="es-ES"/>
              </w:rPr>
              <w:t xml:space="preserve">  Servicio</w:t>
            </w:r>
            <w:r>
              <w:rPr>
                <w:rFonts w:ascii="Arial" w:hAnsi="Arial" w:cs="Arial"/>
                <w:lang w:val="es-ES"/>
              </w:rPr>
              <w:t xml:space="preserve"> de publicaciones  de la universidad de Alcalá. (Pp. 660-671)</w:t>
            </w:r>
          </w:p>
          <w:p w:rsidR="00000000" w:rsidRDefault="00BB2B46">
            <w:pPr>
              <w:autoSpaceDE w:val="0"/>
              <w:ind w:left="360"/>
              <w:rPr>
                <w:rFonts w:ascii="Arial" w:hAnsi="Arial" w:cs="Arial"/>
                <w:lang w:val="es-ES"/>
              </w:rPr>
            </w:pPr>
          </w:p>
          <w:p w:rsidR="00000000" w:rsidRDefault="00BB2B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(2005) “A Cognitive Approach to Discourse Analysis: Getting the Gist of a Text Through Conceptual Metaphors”. In Otal Campo, Navarro i Ferrando y Bellés Fortuño (eds) </w:t>
            </w:r>
            <w:r>
              <w:rPr>
                <w:rFonts w:ascii="Arial" w:hAnsi="Arial" w:cs="Arial"/>
                <w:i/>
              </w:rPr>
              <w:t>Cognitive And Discourse Ap</w:t>
            </w:r>
            <w:r>
              <w:rPr>
                <w:rFonts w:ascii="Arial" w:hAnsi="Arial" w:cs="Arial"/>
                <w:i/>
              </w:rPr>
              <w:t>proaches To Metaphor And Metonymy</w:t>
            </w:r>
            <w:r>
              <w:rPr>
                <w:rFonts w:ascii="Arial" w:hAnsi="Arial" w:cs="Arial"/>
              </w:rPr>
              <w:t xml:space="preserve">. Castellón.Universitat Jaume I. (Pp. 123-131) </w:t>
            </w:r>
          </w:p>
          <w:p w:rsidR="00000000" w:rsidRDefault="00BB2B46">
            <w:pPr>
              <w:autoSpaceDE w:val="0"/>
              <w:rPr>
                <w:rFonts w:ascii="Arial" w:hAnsi="Arial" w:cs="Arial"/>
              </w:rPr>
            </w:pPr>
          </w:p>
          <w:p w:rsidR="00000000" w:rsidRDefault="00BB2B46">
            <w:pPr>
              <w:autoSpaceDE w:val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</w:rPr>
              <w:t>(In preparation) ”</w:t>
            </w:r>
            <w:r>
              <w:rPr>
                <w:rFonts w:ascii="Arial" w:hAnsi="Arial" w:cs="Arial"/>
                <w:bCs/>
                <w:lang w:val="sk-SK"/>
              </w:rPr>
              <w:t xml:space="preserve">Creative Lexical Categorization in a Narrative Fiction“. In Munat (ed) </w:t>
            </w:r>
            <w:r>
              <w:rPr>
                <w:rFonts w:ascii="Arial" w:hAnsi="Arial" w:cs="Arial"/>
                <w:bCs/>
                <w:i/>
                <w:lang w:val="sk-SK"/>
              </w:rPr>
              <w:t>Lexical creativity, Texts and Contexts</w:t>
            </w:r>
            <w:r>
              <w:rPr>
                <w:rFonts w:ascii="Arial" w:hAnsi="Arial" w:cs="Arial"/>
                <w:bCs/>
                <w:lang w:val="sk-SK"/>
              </w:rPr>
              <w:t xml:space="preserve">. Amsterdam. John Benjamins </w:t>
            </w:r>
            <w:r>
              <w:rPr>
                <w:rFonts w:ascii="Arial" w:hAnsi="Arial" w:cs="Arial"/>
              </w:rPr>
              <w:t>Publishing Company</w:t>
            </w:r>
            <w:r>
              <w:rPr>
                <w:rFonts w:ascii="Arial" w:hAnsi="Arial" w:cs="Arial"/>
                <w:bCs/>
                <w:lang w:val="sk-SK"/>
              </w:rPr>
              <w:t>.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Henrik Schärfe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Communication, Aalborg University - Denmark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theory and meta-theory</w:t>
            </w: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and historical impact on theory building</w:t>
            </w: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worlds and temporal structures in narratives</w:t>
            </w: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Computational aspects of narrative</w:t>
            </w:r>
          </w:p>
          <w:p w:rsidR="00000000" w:rsidRDefault="00BB2B46">
            <w:pPr>
              <w:rPr>
                <w:rFonts w:ascii="Arial" w:hAnsi="Arial" w:cs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Compute</w:t>
            </w:r>
            <w:r>
              <w:rPr>
                <w:rFonts w:ascii="Arial" w:hAnsi="Arial" w:cs="Arial"/>
                <w:i/>
              </w:rPr>
              <w:t>r Aided Narrative Analysis</w:t>
            </w:r>
            <w:r>
              <w:rPr>
                <w:rFonts w:ascii="Arial" w:hAnsi="Arial" w:cs="Arial"/>
              </w:rPr>
              <w:t>. Henrik Schärfe – 2004. Ph.D. dissertation, Aalborg University. Available from http://www.hum.aau.dk/~scharfe/phd.htm</w:t>
            </w:r>
          </w:p>
          <w:p w:rsidR="00000000" w:rsidRDefault="00BB2B46">
            <w:pPr>
              <w:rPr>
                <w:rFonts w:ascii="Arial" w:hAnsi="Arial" w:cs="Arial"/>
              </w:rPr>
            </w:pP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Representing Time and Modality in Narratives with Conceptual Graphs. Henrik Schärfe and Peter Øhrstrøm </w:t>
            </w:r>
            <w:r>
              <w:rPr>
                <w:rFonts w:ascii="Arial" w:hAnsi="Arial" w:cs="Arial"/>
                <w:lang w:val="nl-BE"/>
              </w:rPr>
              <w:t>in A. d</w:t>
            </w:r>
            <w:r>
              <w:rPr>
                <w:rFonts w:ascii="Arial" w:hAnsi="Arial" w:cs="Arial"/>
                <w:lang w:val="nl-BE"/>
              </w:rPr>
              <w:t xml:space="preserve">e Moor, W. Lex, B.Ganter (Eds.) </w:t>
            </w:r>
            <w:r>
              <w:rPr>
                <w:rFonts w:ascii="Arial" w:hAnsi="Arial" w:cs="Arial"/>
                <w:i/>
              </w:rPr>
              <w:t>Conceptual Structures for Knowledge Creation and Communication</w:t>
            </w:r>
            <w:r>
              <w:rPr>
                <w:rFonts w:ascii="Arial" w:hAnsi="Arial" w:cs="Arial"/>
              </w:rPr>
              <w:t xml:space="preserve">. Pp. 201-214 Springer Verlag 2003 </w:t>
            </w:r>
            <w:hyperlink r:id="rId7" w:history="1">
              <w:r>
                <w:rPr>
                  <w:rStyle w:val="Hyperlink"/>
                  <w:rFonts w:ascii="Arial" w:hAnsi="Arial"/>
                </w:rPr>
                <w:t>LNAI 2746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00000" w:rsidRDefault="00BB2B46">
            <w:pPr>
              <w:rPr>
                <w:rFonts w:ascii="Arial" w:hAnsi="Arial" w:cs="Arial"/>
              </w:rPr>
            </w:pPr>
          </w:p>
          <w:p w:rsidR="00000000" w:rsidRDefault="00BB2B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Narratologies of the East and We</w:t>
            </w:r>
            <w:r>
              <w:rPr>
                <w:rFonts w:ascii="Arial" w:hAnsi="Arial" w:cs="Arial"/>
              </w:rPr>
              <w:t xml:space="preserve">st / </w:t>
            </w:r>
            <w:r>
              <w:rPr>
                <w:rFonts w:ascii="Arial" w:eastAsia="TT54AB0ED3tCID-WinCharSetFFFF-H" w:hAnsi="Arial" w:cs="TT54AB0ED3tCID-WinCharSetFFFF-H"/>
                <w:lang w:val="da-DK"/>
              </w:rPr>
              <w:t>东西方叙述学</w:t>
            </w:r>
            <w:r>
              <w:rPr>
                <w:rFonts w:ascii="Arial" w:eastAsia="TT54AB0ED3tCID-WinCharSetFFFF-H" w:hAnsi="Arial" w:cs="TT54AB0ED3tCID-WinCharSetFFFF-H"/>
                <w:lang w:val="da-DK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Project description </w:t>
            </w:r>
            <w:r>
              <w:rPr>
                <w:rFonts w:ascii="Arial" w:hAnsi="Arial" w:cs="Arial"/>
              </w:rPr>
              <w:br/>
              <w:t xml:space="preserve">Co-authored by Chantelle Warner. </w:t>
            </w:r>
            <w:r>
              <w:rPr>
                <w:rFonts w:ascii="Arial" w:hAnsi="Arial" w:cs="Arial"/>
              </w:rPr>
              <w:br/>
              <w:t xml:space="preserve">Available from: http://www.hum.aau.dk/~scharfe/NEW </w:t>
            </w:r>
          </w:p>
          <w:p w:rsidR="00000000" w:rsidRDefault="00BB2B46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219"/>
        </w:trPr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Violeta Sotirova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English Studies</w:t>
            </w: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Nottingham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perspective, consciousness presentation, dialogicity, </w:t>
            </w:r>
            <w:r>
              <w:rPr>
                <w:rFonts w:ascii="Arial" w:hAnsi="Arial" w:cs="Arial"/>
              </w:rPr>
              <w:t>modernism, interactional sociolinguistics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ind w:right="-6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Sotirova, V. (2004) ‘Connectives in free indirect style: continuity or shift?’, </w:t>
            </w:r>
            <w:r>
              <w:rPr>
                <w:rFonts w:ascii="Arial" w:hAnsi="Arial" w:cs="Arial"/>
                <w:i/>
              </w:rPr>
              <w:t>Language and Literature</w:t>
            </w:r>
            <w:r>
              <w:rPr>
                <w:rFonts w:ascii="Arial" w:hAnsi="Arial" w:cs="Arial"/>
              </w:rPr>
              <w:t>, 13(3): 216-34.</w:t>
            </w:r>
          </w:p>
          <w:p w:rsidR="00000000" w:rsidRDefault="00BB2B46">
            <w:pPr>
              <w:ind w:right="-688"/>
              <w:rPr>
                <w:rFonts w:ascii="Arial" w:hAnsi="Arial" w:cs="Arial"/>
              </w:rPr>
            </w:pPr>
          </w:p>
          <w:p w:rsidR="00000000" w:rsidRDefault="00BB2B46">
            <w:pPr>
              <w:ind w:right="-6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Sotirova, V. (in press) ‘Charting stylistic change: D.H. Lawrence’s handling</w:t>
            </w:r>
          </w:p>
          <w:p w:rsidR="00000000" w:rsidRDefault="00BB2B46">
            <w:pPr>
              <w:ind w:right="-6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narrative p</w:t>
            </w:r>
            <w:r>
              <w:rPr>
                <w:rFonts w:ascii="Arial" w:hAnsi="Arial" w:cs="Arial"/>
              </w:rPr>
              <w:t xml:space="preserve">oint of view’, </w:t>
            </w:r>
            <w:r>
              <w:rPr>
                <w:rFonts w:ascii="Arial" w:hAnsi="Arial" w:cs="Arial"/>
                <w:i/>
              </w:rPr>
              <w:t>English Studies</w:t>
            </w:r>
            <w:r>
              <w:rPr>
                <w:rFonts w:ascii="Arial" w:hAnsi="Arial" w:cs="Arial"/>
              </w:rPr>
              <w:t xml:space="preserve">, 2006. </w:t>
            </w:r>
          </w:p>
          <w:p w:rsidR="00000000" w:rsidRDefault="00BB2B46">
            <w:pPr>
              <w:ind w:right="-688"/>
              <w:rPr>
                <w:rFonts w:ascii="Arial" w:hAnsi="Arial" w:cs="Arial"/>
              </w:rPr>
            </w:pPr>
          </w:p>
          <w:p w:rsidR="00000000" w:rsidRDefault="00BB2B46">
            <w:pPr>
              <w:ind w:right="-6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Sotirova, V. (in press) ‘Repetition in free indirect style: a dialogue of minds,’ </w:t>
            </w:r>
            <w:r>
              <w:rPr>
                <w:rFonts w:ascii="Arial" w:hAnsi="Arial" w:cs="Arial"/>
                <w:i/>
              </w:rPr>
              <w:t>Style</w:t>
            </w:r>
            <w:r>
              <w:rPr>
                <w:rFonts w:ascii="Arial" w:hAnsi="Arial" w:cs="Arial"/>
              </w:rPr>
              <w:t xml:space="preserve">, 2005. 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Anna Uddén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English, Stockholm University, SE-106 91 Stockholm, SWEDEN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Eighteenth-century English nov</w:t>
            </w:r>
            <w:r>
              <w:rPr>
                <w:rFonts w:ascii="Arial" w:hAnsi="Arial" w:cs="Arial"/>
              </w:rPr>
              <w:t>el, Narratology, Speech Act Theory, Literary History, Realism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i/>
              </w:rPr>
              <w:t>Veils of Irony – The Development of Narrative Technique</w:t>
            </w:r>
            <w:r>
              <w:rPr>
                <w:rFonts w:ascii="Arial" w:hAnsi="Arial" w:cs="Arial"/>
                <w:i/>
                <w:color w:val="000000"/>
              </w:rPr>
              <w:t xml:space="preserve"> in Women's Novels of the 1790s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/>
                <w:color w:val="000000"/>
              </w:rPr>
              <w:t>Uppsala: Acta Universitatis Upsaliensis, 2000.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Walsh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York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Fictionality; narrativ</w:t>
            </w:r>
            <w:r>
              <w:rPr>
                <w:rFonts w:ascii="Arial" w:hAnsi="Arial" w:cs="Arial"/>
              </w:rPr>
              <w:t>e media; early film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Who Is the Narrator?” </w:t>
            </w:r>
            <w:r>
              <w:rPr>
                <w:rFonts w:ascii="Arial" w:hAnsi="Arial" w:cs="Arial"/>
                <w:i/>
              </w:rPr>
              <w:t>Poetics Today</w:t>
            </w:r>
            <w:r>
              <w:rPr>
                <w:rFonts w:ascii="Arial" w:hAnsi="Arial" w:cs="Arial"/>
              </w:rPr>
              <w:t>, vol. 18 no. 4, pp. 495-513 (1997).</w:t>
            </w:r>
          </w:p>
          <w:p w:rsidR="00000000" w:rsidRDefault="00BB2B46">
            <w:pPr>
              <w:rPr>
                <w:rFonts w:ascii="Arial" w:hAnsi="Arial" w:cs="Arial"/>
              </w:rPr>
            </w:pP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</w:rPr>
              <w:t xml:space="preserve">Fabula and Fictionality in Narrative Theory.” </w:t>
            </w:r>
            <w:r>
              <w:rPr>
                <w:rFonts w:ascii="Arial" w:hAnsi="Arial" w:cs="Arial"/>
                <w:i/>
                <w:iCs/>
              </w:rPr>
              <w:t>Style</w:t>
            </w:r>
            <w:r>
              <w:rPr>
                <w:rFonts w:ascii="Arial" w:hAnsi="Arial" w:cs="Arial"/>
              </w:rPr>
              <w:t>, vol. 35 no. 4, pp. 592-606 (2001).</w:t>
            </w:r>
          </w:p>
          <w:p w:rsidR="00000000" w:rsidRDefault="00BB2B46">
            <w:pPr>
              <w:rPr>
                <w:rFonts w:ascii="Arial" w:hAnsi="Arial" w:cs="Arial"/>
              </w:rPr>
            </w:pPr>
          </w:p>
          <w:p w:rsidR="00000000" w:rsidRDefault="00BB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The Pragmatics of Narrative Fictionality.” James Phelan and Peter Rab</w:t>
            </w:r>
            <w:r>
              <w:rPr>
                <w:rFonts w:ascii="Arial" w:hAnsi="Arial" w:cs="Arial"/>
              </w:rPr>
              <w:t xml:space="preserve">inowitz, eds., </w:t>
            </w:r>
            <w:r>
              <w:rPr>
                <w:rFonts w:ascii="Arial" w:hAnsi="Arial" w:cs="Arial"/>
                <w:i/>
                <w:iCs/>
              </w:rPr>
              <w:t>The Blackwell Companion to Narrative Theory</w:t>
            </w:r>
            <w:r>
              <w:rPr>
                <w:rFonts w:ascii="Arial" w:hAnsi="Arial" w:cs="Arial"/>
              </w:rPr>
              <w:t>, pp.  150-64. Oxford: Blackwell, 2005.</w:t>
            </w:r>
          </w:p>
          <w:p w:rsidR="00000000" w:rsidRDefault="00BB2B46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Chantelle N. Warner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California, Berkeley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narratology, genre, autobiography and witness literature, </w:t>
            </w:r>
            <w:r>
              <w:rPr>
                <w:rFonts w:ascii="Arial" w:hAnsi="Arial"/>
              </w:rPr>
              <w:lastRenderedPageBreak/>
              <w:t>literary linguistics, twentieth-century Ger</w:t>
            </w:r>
            <w:r>
              <w:rPr>
                <w:rFonts w:ascii="Arial" w:hAnsi="Arial"/>
              </w:rPr>
              <w:t>man and Dutch literature</w:t>
            </w:r>
          </w:p>
        </w:tc>
        <w:tc>
          <w:tcPr>
            <w:tcW w:w="8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2B46">
            <w:pPr>
              <w:snapToGrid w:val="0"/>
              <w:rPr>
                <w:rFonts w:ascii="Arial" w:hAnsi="Arial"/>
              </w:rPr>
            </w:pPr>
          </w:p>
        </w:tc>
      </w:tr>
    </w:tbl>
    <w:p w:rsidR="00BB2B46" w:rsidRDefault="00BB2B46">
      <w:pPr>
        <w:rPr>
          <w:rFonts w:ascii="Arial" w:hAnsi="Arial"/>
        </w:rPr>
      </w:pPr>
    </w:p>
    <w:sectPr w:rsidR="00BB2B46">
      <w:footnotePr>
        <w:pos w:val="beneathText"/>
      </w:footnotePr>
      <w:pgSz w:w="16837" w:h="11905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54AB0ED3tCID-WinCharSetFFFF-H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6"/>
      <w:numFmt w:val="decimal"/>
      <w:lvlText w:val="(%1)"/>
      <w:lvlJc w:val="left"/>
      <w:pPr>
        <w:tabs>
          <w:tab w:val="num" w:pos="990"/>
        </w:tabs>
        <w:ind w:left="990" w:hanging="630"/>
      </w:pPr>
    </w:lvl>
  </w:abstractNum>
  <w:abstractNum w:abstractNumId="1">
    <w:nsid w:val="00000002"/>
    <w:multiLevelType w:val="singleLevel"/>
    <w:tmpl w:val="00000002"/>
    <w:name w:val="WW8Num2"/>
    <w:lvl w:ilvl="0">
      <w:start w:val="2003"/>
      <w:numFmt w:val="decimal"/>
      <w:lvlText w:val="(%1)"/>
      <w:lvlJc w:val="left"/>
      <w:pPr>
        <w:tabs>
          <w:tab w:val="num" w:pos="690"/>
        </w:tabs>
        <w:ind w:left="690" w:hanging="63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266B"/>
    <w:rsid w:val="00AB266B"/>
    <w:rsid w:val="00B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erdana" w:eastAsia="MS Mincho" w:hAnsi="Verdan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Verdana" w:hAnsi="Verdana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Tahoma"/>
    </w:rPr>
  </w:style>
  <w:style w:type="paragraph" w:styleId="BodyTextIndent">
    <w:name w:val="Body Text Indent"/>
    <w:basedOn w:val="Normal"/>
    <w:semiHidden/>
    <w:pPr>
      <w:ind w:left="2160" w:hanging="2160"/>
    </w:pPr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.de/cgi/svcat/search_book.pl?isbn=3-540-40576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mit.edu/comm-forum/mit4/papers/hight.pdf" TargetMode="External"/><Relationship Id="rId5" Type="http://schemas.openxmlformats.org/officeDocument/2006/relationships/hyperlink" Target="http://www.xcp.bfn.org/high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4162</Characters>
  <Application>Microsoft Office Word</Application>
  <DocSecurity>0</DocSecurity>
  <Lines>34</Lines>
  <Paragraphs>9</Paragraphs>
  <ScaleCrop>false</ScaleCrop>
  <Company> 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Violeta Sotirova</dc:title>
  <dc:subject/>
  <dc:creator>id007298</dc:creator>
  <cp:keywords/>
  <dc:description/>
  <cp:lastModifiedBy>smusbdw</cp:lastModifiedBy>
  <cp:revision>2</cp:revision>
  <cp:lastPrinted>2113-01-01T00:00:00Z</cp:lastPrinted>
  <dcterms:created xsi:type="dcterms:W3CDTF">2014-01-09T14:13:00Z</dcterms:created>
  <dcterms:modified xsi:type="dcterms:W3CDTF">2014-01-09T14:13:00Z</dcterms:modified>
</cp:coreProperties>
</file>